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AE015" w14:textId="77777777" w:rsidR="00491C4A" w:rsidRDefault="00491C4A">
      <w:pPr>
        <w:pStyle w:val="StGen0"/>
        <w:tabs>
          <w:tab w:val="left" w:pos="0"/>
        </w:tabs>
        <w:spacing w:before="0" w:after="0"/>
        <w:jc w:val="center"/>
        <w:rPr>
          <w:sz w:val="20"/>
          <w:szCs w:val="20"/>
          <w:u w:val="single"/>
        </w:rPr>
      </w:pPr>
    </w:p>
    <w:p w14:paraId="6CA8059A" w14:textId="77777777" w:rsidR="00491C4A" w:rsidRDefault="00DE3F63">
      <w:pPr>
        <w:pStyle w:val="StGen0"/>
        <w:tabs>
          <w:tab w:val="left" w:pos="0"/>
        </w:tabs>
        <w:spacing w:before="0" w:after="0"/>
        <w:jc w:val="center"/>
        <w:rPr>
          <w:sz w:val="20"/>
          <w:szCs w:val="20"/>
          <w:u w:val="single"/>
        </w:rPr>
      </w:pPr>
      <w:r w:rsidRPr="00491C4A">
        <w:rPr>
          <w:sz w:val="20"/>
          <w:szCs w:val="20"/>
          <w:u w:val="single"/>
        </w:rPr>
        <w:t xml:space="preserve">Comunicato stampa </w:t>
      </w:r>
      <w:r w:rsidR="00491C4A" w:rsidRPr="00491C4A">
        <w:rPr>
          <w:sz w:val="20"/>
          <w:szCs w:val="20"/>
          <w:u w:val="single"/>
        </w:rPr>
        <w:t>–</w:t>
      </w:r>
      <w:r w:rsidRPr="00491C4A">
        <w:rPr>
          <w:sz w:val="20"/>
          <w:szCs w:val="20"/>
          <w:u w:val="single"/>
        </w:rPr>
        <w:t xml:space="preserve"> </w:t>
      </w:r>
      <w:r w:rsidR="00491C4A" w:rsidRPr="00491C4A">
        <w:rPr>
          <w:sz w:val="20"/>
          <w:szCs w:val="20"/>
          <w:u w:val="single"/>
        </w:rPr>
        <w:t>21 novembre 2021</w:t>
      </w:r>
    </w:p>
    <w:p w14:paraId="66299D3A" w14:textId="5648B1CE" w:rsidR="00C25EE5" w:rsidRDefault="001C4343">
      <w:pPr>
        <w:pStyle w:val="StGen0"/>
        <w:tabs>
          <w:tab w:val="left" w:pos="0"/>
        </w:tabs>
        <w:spacing w:before="0" w:after="0"/>
        <w:jc w:val="center"/>
        <w:rPr>
          <w:i/>
          <w:lang w:bidi="en-US"/>
        </w:rPr>
      </w:pPr>
      <w:r w:rsidRPr="00491C4A">
        <w:rPr>
          <w:sz w:val="20"/>
          <w:szCs w:val="20"/>
          <w:u w:val="single"/>
        </w:rPr>
        <w:br/>
      </w:r>
      <w:r w:rsidR="005269CD" w:rsidRPr="00703927">
        <w:rPr>
          <w:b/>
          <w:bCs/>
          <w:sz w:val="32"/>
          <w:szCs w:val="32"/>
        </w:rPr>
        <w:t>I Premi</w:t>
      </w:r>
      <w:r w:rsidR="00E62372">
        <w:rPr>
          <w:b/>
          <w:bCs/>
          <w:sz w:val="32"/>
          <w:szCs w:val="32"/>
        </w:rPr>
        <w:t>ati</w:t>
      </w:r>
      <w:r w:rsidR="005269CD" w:rsidRPr="00703927">
        <w:rPr>
          <w:b/>
          <w:bCs/>
          <w:sz w:val="32"/>
          <w:szCs w:val="32"/>
        </w:rPr>
        <w:t xml:space="preserve"> Balzan </w:t>
      </w:r>
      <w:r w:rsidR="00C44A19" w:rsidRPr="00703927">
        <w:rPr>
          <w:b/>
          <w:bCs/>
          <w:sz w:val="32"/>
          <w:szCs w:val="32"/>
        </w:rPr>
        <w:t>nella</w:t>
      </w:r>
      <w:r w:rsidR="005269CD" w:rsidRPr="00703927">
        <w:rPr>
          <w:b/>
          <w:bCs/>
          <w:sz w:val="32"/>
          <w:szCs w:val="32"/>
        </w:rPr>
        <w:t xml:space="preserve"> </w:t>
      </w:r>
      <w:r w:rsidR="00C44A19" w:rsidRPr="00703927">
        <w:rPr>
          <w:b/>
          <w:bCs/>
          <w:sz w:val="32"/>
          <w:szCs w:val="32"/>
        </w:rPr>
        <w:t>“</w:t>
      </w:r>
      <w:r w:rsidR="00DF0530" w:rsidRPr="00703927">
        <w:rPr>
          <w:b/>
          <w:bCs/>
          <w:sz w:val="32"/>
          <w:szCs w:val="32"/>
        </w:rPr>
        <w:t>Casa degli Italiani</w:t>
      </w:r>
      <w:r w:rsidR="00C44A19" w:rsidRPr="00703927">
        <w:rPr>
          <w:b/>
          <w:bCs/>
          <w:sz w:val="32"/>
          <w:szCs w:val="32"/>
        </w:rPr>
        <w:t>”</w:t>
      </w:r>
      <w:r w:rsidR="00203A0E" w:rsidRPr="00703927">
        <w:rPr>
          <w:b/>
          <w:bCs/>
          <w:sz w:val="32"/>
          <w:szCs w:val="32"/>
        </w:rPr>
        <w:t xml:space="preserve"> </w:t>
      </w:r>
      <w:r w:rsidR="00585D7D" w:rsidRPr="00703927">
        <w:rPr>
          <w:b/>
          <w:bCs/>
          <w:sz w:val="32"/>
          <w:szCs w:val="32"/>
        </w:rPr>
        <w:br/>
      </w:r>
      <w:r w:rsidR="00585D7D" w:rsidRPr="00585D7D">
        <w:rPr>
          <w:i/>
          <w:iCs/>
          <w:sz w:val="28"/>
          <w:szCs w:val="32"/>
        </w:rPr>
        <w:t>alla presenza del</w:t>
      </w:r>
      <w:r w:rsidR="00203A0E" w:rsidRPr="00585D7D">
        <w:rPr>
          <w:i/>
          <w:iCs/>
          <w:sz w:val="28"/>
          <w:szCs w:val="32"/>
        </w:rPr>
        <w:t xml:space="preserve"> Presidente della Repubblica</w:t>
      </w:r>
      <w:r w:rsidR="00203A0E">
        <w:rPr>
          <w:b/>
          <w:bCs/>
          <w:sz w:val="28"/>
          <w:szCs w:val="32"/>
        </w:rPr>
        <w:t xml:space="preserve"> </w:t>
      </w:r>
    </w:p>
    <w:p w14:paraId="66299D3B" w14:textId="3C1A9DAE" w:rsidR="00C25EE5" w:rsidRDefault="00203A0E">
      <w:pPr>
        <w:jc w:val="center"/>
        <w:rPr>
          <w:b/>
          <w:bCs/>
          <w:i/>
          <w:iCs/>
          <w:u w:val="single"/>
          <w:lang w:bidi="en-US"/>
        </w:rPr>
      </w:pPr>
      <w:r>
        <w:rPr>
          <w:i/>
          <w:lang w:bidi="en-US"/>
        </w:rPr>
        <w:t xml:space="preserve">I </w:t>
      </w:r>
      <w:r w:rsidR="00E62372">
        <w:rPr>
          <w:i/>
          <w:lang w:bidi="en-US"/>
        </w:rPr>
        <w:t>P</w:t>
      </w:r>
      <w:r>
        <w:rPr>
          <w:i/>
          <w:lang w:bidi="en-US"/>
        </w:rPr>
        <w:t>remi hanno un valore di 750.000 franchi svizzeri (</w:t>
      </w:r>
      <w:r w:rsidR="006E6686">
        <w:rPr>
          <w:i/>
          <w:lang w:bidi="en-US"/>
        </w:rPr>
        <w:t>circa 8</w:t>
      </w:r>
      <w:r w:rsidR="0090568A">
        <w:rPr>
          <w:i/>
          <w:lang w:bidi="en-US"/>
        </w:rPr>
        <w:t>0</w:t>
      </w:r>
      <w:r>
        <w:rPr>
          <w:i/>
          <w:lang w:bidi="en-US"/>
        </w:rPr>
        <w:t>0.000 euro)</w:t>
      </w:r>
      <w:r>
        <w:rPr>
          <w:i/>
          <w:lang w:bidi="en-US"/>
        </w:rPr>
        <w:br w:type="textWrapping" w:clear="all"/>
        <w:t xml:space="preserve"> per ciascuna delle quattro materie. Metà da destinare dai </w:t>
      </w:r>
      <w:r w:rsidR="00FC10B1">
        <w:rPr>
          <w:i/>
          <w:lang w:bidi="en-US"/>
        </w:rPr>
        <w:t>P</w:t>
      </w:r>
      <w:r>
        <w:rPr>
          <w:i/>
          <w:lang w:bidi="en-US"/>
        </w:rPr>
        <w:t>remiati a progetti di ricerca.</w:t>
      </w:r>
      <w:r>
        <w:rPr>
          <w:i/>
          <w:lang w:bidi="en-US"/>
        </w:rPr>
        <w:br w:type="textWrapping" w:clear="all"/>
      </w:r>
    </w:p>
    <w:p w14:paraId="3D2BF5B9" w14:textId="5167CCB3" w:rsidR="00071DC3" w:rsidRDefault="00320052" w:rsidP="00770501">
      <w:pPr>
        <w:pStyle w:val="BodyText"/>
        <w:jc w:val="both"/>
        <w:rPr>
          <w:sz w:val="22"/>
          <w:szCs w:val="22"/>
          <w:lang w:bidi="en-US"/>
        </w:rPr>
      </w:pPr>
      <w:r>
        <w:rPr>
          <w:iCs/>
          <w:sz w:val="22"/>
          <w:szCs w:val="22"/>
          <w:lang w:bidi="en-US"/>
        </w:rPr>
        <w:t xml:space="preserve">Alla presenza del Presidente della Repubblica </w:t>
      </w:r>
      <w:r w:rsidRPr="00174559">
        <w:rPr>
          <w:b/>
          <w:bCs/>
          <w:iCs/>
          <w:sz w:val="22"/>
          <w:szCs w:val="22"/>
          <w:lang w:bidi="en-US"/>
        </w:rPr>
        <w:t>Se</w:t>
      </w:r>
      <w:r w:rsidR="000A75BC" w:rsidRPr="00174559">
        <w:rPr>
          <w:b/>
          <w:bCs/>
          <w:iCs/>
          <w:sz w:val="22"/>
          <w:szCs w:val="22"/>
          <w:lang w:bidi="en-US"/>
        </w:rPr>
        <w:t>rgio Mattarella</w:t>
      </w:r>
      <w:r w:rsidR="000A75BC">
        <w:rPr>
          <w:iCs/>
          <w:sz w:val="22"/>
          <w:szCs w:val="22"/>
          <w:lang w:bidi="en-US"/>
        </w:rPr>
        <w:t xml:space="preserve">, </w:t>
      </w:r>
      <w:r w:rsidR="000A75BC" w:rsidRPr="0018115C">
        <w:rPr>
          <w:iCs/>
          <w:sz w:val="22"/>
          <w:szCs w:val="22"/>
          <w:lang w:bidi="en-US"/>
        </w:rPr>
        <w:t>i</w:t>
      </w:r>
      <w:r w:rsidR="00703927" w:rsidRPr="0018115C">
        <w:rPr>
          <w:iCs/>
          <w:sz w:val="22"/>
          <w:szCs w:val="22"/>
          <w:lang w:bidi="en-US"/>
        </w:rPr>
        <w:t xml:space="preserve"> </w:t>
      </w:r>
      <w:r w:rsidR="00203A0E" w:rsidRPr="0018115C">
        <w:rPr>
          <w:iCs/>
          <w:sz w:val="22"/>
          <w:szCs w:val="22"/>
          <w:lang w:bidi="en-US"/>
        </w:rPr>
        <w:t xml:space="preserve">Premi Balzan </w:t>
      </w:r>
      <w:r w:rsidR="0090568A" w:rsidRPr="0018115C">
        <w:rPr>
          <w:iCs/>
          <w:sz w:val="22"/>
          <w:szCs w:val="22"/>
          <w:lang w:bidi="en-US"/>
        </w:rPr>
        <w:t>2024</w:t>
      </w:r>
      <w:r w:rsidR="00203A0E" w:rsidRPr="0018115C">
        <w:rPr>
          <w:iCs/>
          <w:sz w:val="22"/>
          <w:szCs w:val="22"/>
          <w:lang w:bidi="en-US"/>
        </w:rPr>
        <w:t xml:space="preserve"> </w:t>
      </w:r>
      <w:r w:rsidR="0090568A" w:rsidRPr="0018115C">
        <w:rPr>
          <w:iCs/>
          <w:sz w:val="22"/>
          <w:szCs w:val="22"/>
          <w:lang w:bidi="en-US"/>
        </w:rPr>
        <w:t xml:space="preserve">sono stati consegnati </w:t>
      </w:r>
      <w:r w:rsidR="00703927" w:rsidRPr="0018115C">
        <w:rPr>
          <w:iCs/>
          <w:sz w:val="22"/>
          <w:szCs w:val="22"/>
          <w:lang w:bidi="en-US"/>
        </w:rPr>
        <w:t>oggi</w:t>
      </w:r>
      <w:r w:rsidR="00703927">
        <w:rPr>
          <w:b/>
          <w:iCs/>
          <w:sz w:val="22"/>
          <w:szCs w:val="22"/>
          <w:lang w:bidi="en-US"/>
        </w:rPr>
        <w:t xml:space="preserve"> </w:t>
      </w:r>
      <w:r w:rsidR="00203A0E">
        <w:rPr>
          <w:iCs/>
          <w:sz w:val="22"/>
          <w:szCs w:val="22"/>
          <w:lang w:bidi="en-US"/>
        </w:rPr>
        <w:t xml:space="preserve">a: </w:t>
      </w:r>
      <w:r w:rsidR="00203A0E">
        <w:rPr>
          <w:iCs/>
          <w:sz w:val="22"/>
          <w:szCs w:val="22"/>
          <w:lang w:bidi="en-US"/>
        </w:rPr>
        <w:br w:type="textWrapping" w:clear="all"/>
      </w:r>
      <w:r w:rsidR="00770501" w:rsidRPr="00770501">
        <w:rPr>
          <w:b/>
          <w:bCs/>
          <w:sz w:val="22"/>
          <w:szCs w:val="22"/>
          <w:lang w:bidi="en-US"/>
        </w:rPr>
        <w:t xml:space="preserve">John </w:t>
      </w:r>
      <w:proofErr w:type="spellStart"/>
      <w:r w:rsidR="00770501" w:rsidRPr="00770501">
        <w:rPr>
          <w:b/>
          <w:bCs/>
          <w:sz w:val="22"/>
          <w:szCs w:val="22"/>
          <w:lang w:bidi="en-US"/>
        </w:rPr>
        <w:t>Braithwaite</w:t>
      </w:r>
      <w:proofErr w:type="spellEnd"/>
      <w:r w:rsidR="00770501" w:rsidRPr="00770501">
        <w:rPr>
          <w:b/>
          <w:bCs/>
          <w:sz w:val="22"/>
          <w:szCs w:val="22"/>
          <w:lang w:bidi="en-US"/>
        </w:rPr>
        <w:t xml:space="preserve"> </w:t>
      </w:r>
      <w:r w:rsidR="00770501" w:rsidRPr="00202077">
        <w:rPr>
          <w:sz w:val="22"/>
          <w:szCs w:val="22"/>
          <w:lang w:bidi="en-US"/>
        </w:rPr>
        <w:t>(Australia), per Giustizia Riparativa</w:t>
      </w:r>
      <w:r w:rsidR="00202077" w:rsidRPr="00202077">
        <w:rPr>
          <w:sz w:val="22"/>
          <w:szCs w:val="22"/>
          <w:lang w:bidi="en-US"/>
        </w:rPr>
        <w:t>,</w:t>
      </w:r>
      <w:r w:rsidR="00202077">
        <w:rPr>
          <w:b/>
          <w:bCs/>
          <w:sz w:val="22"/>
          <w:szCs w:val="22"/>
          <w:lang w:bidi="en-US"/>
        </w:rPr>
        <w:tab/>
      </w:r>
      <w:r w:rsidR="00770501">
        <w:rPr>
          <w:b/>
          <w:bCs/>
          <w:sz w:val="22"/>
          <w:szCs w:val="22"/>
          <w:lang w:bidi="en-US"/>
        </w:rPr>
        <w:br/>
      </w:r>
      <w:proofErr w:type="spellStart"/>
      <w:r w:rsidR="00770501" w:rsidRPr="00770501">
        <w:rPr>
          <w:b/>
          <w:bCs/>
          <w:sz w:val="22"/>
          <w:szCs w:val="22"/>
          <w:lang w:bidi="en-US"/>
        </w:rPr>
        <w:t>Lorraine</w:t>
      </w:r>
      <w:proofErr w:type="spellEnd"/>
      <w:r w:rsidR="00770501" w:rsidRPr="00770501">
        <w:rPr>
          <w:b/>
          <w:bCs/>
          <w:sz w:val="22"/>
          <w:szCs w:val="22"/>
          <w:lang w:bidi="en-US"/>
        </w:rPr>
        <w:t xml:space="preserve"> </w:t>
      </w:r>
      <w:proofErr w:type="spellStart"/>
      <w:r w:rsidR="00770501" w:rsidRPr="00770501">
        <w:rPr>
          <w:b/>
          <w:bCs/>
          <w:sz w:val="22"/>
          <w:szCs w:val="22"/>
          <w:lang w:bidi="en-US"/>
        </w:rPr>
        <w:t>Daston</w:t>
      </w:r>
      <w:proofErr w:type="spellEnd"/>
      <w:r w:rsidR="00770501" w:rsidRPr="00770501">
        <w:rPr>
          <w:b/>
          <w:bCs/>
          <w:sz w:val="22"/>
          <w:szCs w:val="22"/>
          <w:lang w:bidi="en-US"/>
        </w:rPr>
        <w:t xml:space="preserve"> </w:t>
      </w:r>
      <w:r w:rsidR="00770501" w:rsidRPr="00202077">
        <w:rPr>
          <w:sz w:val="22"/>
          <w:szCs w:val="22"/>
          <w:lang w:bidi="en-US"/>
        </w:rPr>
        <w:t>(Germania/USA per Storia della scienza moderna e contemporanea</w:t>
      </w:r>
      <w:r w:rsidR="00202077">
        <w:rPr>
          <w:sz w:val="22"/>
          <w:szCs w:val="22"/>
          <w:lang w:bidi="en-US"/>
        </w:rPr>
        <w:t>,</w:t>
      </w:r>
      <w:r w:rsidR="00202077">
        <w:rPr>
          <w:sz w:val="22"/>
          <w:szCs w:val="22"/>
          <w:lang w:bidi="en-US"/>
        </w:rPr>
        <w:tab/>
      </w:r>
      <w:r w:rsidR="00202077">
        <w:rPr>
          <w:sz w:val="22"/>
          <w:szCs w:val="22"/>
          <w:lang w:bidi="en-US"/>
        </w:rPr>
        <w:br/>
      </w:r>
      <w:r w:rsidR="00770501" w:rsidRPr="00770501">
        <w:rPr>
          <w:b/>
          <w:bCs/>
          <w:sz w:val="22"/>
          <w:szCs w:val="22"/>
          <w:lang w:bidi="en-US"/>
        </w:rPr>
        <w:t xml:space="preserve">Michael N. Hall </w:t>
      </w:r>
      <w:r w:rsidR="00770501" w:rsidRPr="00202077">
        <w:rPr>
          <w:sz w:val="22"/>
          <w:szCs w:val="22"/>
          <w:lang w:bidi="en-US"/>
        </w:rPr>
        <w:t>(Svizzera/USA) per Meccanismi biologici dell’invecchiamento</w:t>
      </w:r>
      <w:r w:rsidR="00202077">
        <w:rPr>
          <w:sz w:val="22"/>
          <w:szCs w:val="22"/>
          <w:lang w:bidi="en-US"/>
        </w:rPr>
        <w:t>,</w:t>
      </w:r>
      <w:r w:rsidR="00202077">
        <w:rPr>
          <w:sz w:val="22"/>
          <w:szCs w:val="22"/>
          <w:lang w:bidi="en-US"/>
        </w:rPr>
        <w:tab/>
      </w:r>
      <w:r w:rsidR="00202077">
        <w:rPr>
          <w:sz w:val="22"/>
          <w:szCs w:val="22"/>
          <w:lang w:bidi="en-US"/>
        </w:rPr>
        <w:br/>
      </w:r>
      <w:r w:rsidR="00770501" w:rsidRPr="00770501">
        <w:rPr>
          <w:b/>
          <w:bCs/>
          <w:sz w:val="22"/>
          <w:szCs w:val="22"/>
          <w:lang w:bidi="en-US"/>
        </w:rPr>
        <w:t xml:space="preserve">Omar </w:t>
      </w:r>
      <w:proofErr w:type="spellStart"/>
      <w:r w:rsidR="00770501" w:rsidRPr="00770501">
        <w:rPr>
          <w:b/>
          <w:bCs/>
          <w:sz w:val="22"/>
          <w:szCs w:val="22"/>
          <w:lang w:bidi="en-US"/>
        </w:rPr>
        <w:t>Yaghi</w:t>
      </w:r>
      <w:proofErr w:type="spellEnd"/>
      <w:r w:rsidR="00770501" w:rsidRPr="00770501">
        <w:rPr>
          <w:b/>
          <w:bCs/>
          <w:sz w:val="22"/>
          <w:szCs w:val="22"/>
          <w:lang w:bidi="en-US"/>
        </w:rPr>
        <w:t xml:space="preserve"> </w:t>
      </w:r>
      <w:r w:rsidR="00770501" w:rsidRPr="00CB294B">
        <w:rPr>
          <w:sz w:val="22"/>
          <w:szCs w:val="22"/>
          <w:lang w:bidi="en-US"/>
        </w:rPr>
        <w:t xml:space="preserve">(USA) per Materiali </w:t>
      </w:r>
      <w:proofErr w:type="spellStart"/>
      <w:r w:rsidR="00770501" w:rsidRPr="00CB294B">
        <w:rPr>
          <w:sz w:val="22"/>
          <w:szCs w:val="22"/>
          <w:lang w:bidi="en-US"/>
        </w:rPr>
        <w:t>nanoporosi</w:t>
      </w:r>
      <w:proofErr w:type="spellEnd"/>
      <w:r w:rsidR="00770501" w:rsidRPr="00CB294B">
        <w:rPr>
          <w:sz w:val="22"/>
          <w:szCs w:val="22"/>
          <w:lang w:bidi="en-US"/>
        </w:rPr>
        <w:t xml:space="preserve"> per applicazioni ambientali.</w:t>
      </w:r>
    </w:p>
    <w:p w14:paraId="66299D3F" w14:textId="23158B5F" w:rsidR="00C25EE5" w:rsidRDefault="00203A0E">
      <w:pPr>
        <w:pStyle w:val="BodyText"/>
        <w:jc w:val="both"/>
        <w:rPr>
          <w:color w:val="000000"/>
          <w:sz w:val="22"/>
          <w:szCs w:val="22"/>
        </w:rPr>
      </w:pPr>
      <w:r>
        <w:rPr>
          <w:iCs/>
          <w:sz w:val="22"/>
          <w:szCs w:val="22"/>
          <w:lang w:bidi="en-US"/>
        </w:rPr>
        <w:t xml:space="preserve">La cerimonia </w:t>
      </w:r>
      <w:r w:rsidR="0077794A">
        <w:rPr>
          <w:iCs/>
          <w:sz w:val="22"/>
          <w:szCs w:val="22"/>
          <w:lang w:bidi="en-US"/>
        </w:rPr>
        <w:t xml:space="preserve">dei Premi Balzan 2024 </w:t>
      </w:r>
      <w:r w:rsidR="0079047D">
        <w:rPr>
          <w:iCs/>
          <w:sz w:val="22"/>
          <w:szCs w:val="22"/>
          <w:lang w:bidi="en-US"/>
        </w:rPr>
        <w:t xml:space="preserve">ha avuto come </w:t>
      </w:r>
      <w:r w:rsidR="004331AF">
        <w:rPr>
          <w:iCs/>
          <w:sz w:val="22"/>
          <w:szCs w:val="22"/>
          <w:lang w:bidi="en-US"/>
        </w:rPr>
        <w:t xml:space="preserve">maestosa </w:t>
      </w:r>
      <w:r w:rsidR="0079047D">
        <w:rPr>
          <w:iCs/>
          <w:sz w:val="22"/>
          <w:szCs w:val="22"/>
          <w:lang w:bidi="en-US"/>
        </w:rPr>
        <w:t xml:space="preserve">cornice </w:t>
      </w:r>
      <w:r w:rsidR="00136F56">
        <w:rPr>
          <w:iCs/>
          <w:sz w:val="22"/>
          <w:szCs w:val="22"/>
          <w:lang w:bidi="en-US"/>
        </w:rPr>
        <w:t xml:space="preserve">il </w:t>
      </w:r>
      <w:r w:rsidR="00512C35">
        <w:rPr>
          <w:iCs/>
          <w:sz w:val="22"/>
          <w:szCs w:val="22"/>
          <w:lang w:bidi="en-US"/>
        </w:rPr>
        <w:t>Palazzo del Quirinale</w:t>
      </w:r>
      <w:r w:rsidR="0095407E">
        <w:rPr>
          <w:iCs/>
          <w:sz w:val="22"/>
          <w:szCs w:val="22"/>
          <w:lang w:bidi="en-US"/>
        </w:rPr>
        <w:t xml:space="preserve"> </w:t>
      </w:r>
      <w:r w:rsidR="00FC10B1">
        <w:rPr>
          <w:iCs/>
          <w:sz w:val="22"/>
          <w:szCs w:val="22"/>
          <w:lang w:bidi="en-US"/>
        </w:rPr>
        <w:t>a</w:t>
      </w:r>
      <w:r w:rsidR="008B5B24">
        <w:rPr>
          <w:iCs/>
          <w:sz w:val="22"/>
          <w:szCs w:val="22"/>
          <w:lang w:bidi="en-US"/>
        </w:rPr>
        <w:t xml:space="preserve"> Roma </w:t>
      </w:r>
      <w:r w:rsidR="0095407E">
        <w:rPr>
          <w:iCs/>
          <w:sz w:val="22"/>
          <w:szCs w:val="22"/>
          <w:lang w:bidi="en-US"/>
        </w:rPr>
        <w:t>dove, nel</w:t>
      </w:r>
      <w:r w:rsidR="007201D1">
        <w:rPr>
          <w:iCs/>
          <w:sz w:val="22"/>
          <w:szCs w:val="22"/>
          <w:lang w:bidi="en-US"/>
        </w:rPr>
        <w:t xml:space="preserve"> </w:t>
      </w:r>
      <w:r w:rsidR="003824F4">
        <w:rPr>
          <w:iCs/>
          <w:sz w:val="22"/>
          <w:szCs w:val="22"/>
          <w:lang w:bidi="en-US"/>
        </w:rPr>
        <w:t xml:space="preserve">sontuoso </w:t>
      </w:r>
      <w:r w:rsidR="007201D1">
        <w:rPr>
          <w:iCs/>
          <w:sz w:val="22"/>
          <w:szCs w:val="22"/>
          <w:lang w:bidi="en-US"/>
        </w:rPr>
        <w:t xml:space="preserve"> Sal</w:t>
      </w:r>
      <w:r w:rsidR="00F9277F">
        <w:rPr>
          <w:iCs/>
          <w:sz w:val="22"/>
          <w:szCs w:val="22"/>
          <w:lang w:bidi="en-US"/>
        </w:rPr>
        <w:t>one delle Feste</w:t>
      </w:r>
      <w:r w:rsidR="007201D1">
        <w:rPr>
          <w:iCs/>
          <w:sz w:val="22"/>
          <w:szCs w:val="22"/>
          <w:lang w:bidi="en-US"/>
        </w:rPr>
        <w:t>,</w:t>
      </w:r>
      <w:r w:rsidR="009818AD">
        <w:rPr>
          <w:iCs/>
          <w:sz w:val="22"/>
          <w:szCs w:val="22"/>
          <w:lang w:bidi="en-US"/>
        </w:rPr>
        <w:t xml:space="preserve"> le</w:t>
      </w:r>
      <w:r>
        <w:rPr>
          <w:iCs/>
          <w:sz w:val="22"/>
          <w:szCs w:val="22"/>
          <w:lang w:bidi="en-US"/>
        </w:rPr>
        <w:t xml:space="preserve"> presidenti della Fondazione Internazionale Balzan “Premio”, </w:t>
      </w:r>
      <w:r w:rsidR="0090568A">
        <w:rPr>
          <w:b/>
          <w:iCs/>
          <w:sz w:val="22"/>
          <w:szCs w:val="22"/>
          <w:lang w:bidi="en-US"/>
        </w:rPr>
        <w:t>Maria Cristina Messa</w:t>
      </w:r>
      <w:r>
        <w:rPr>
          <w:iCs/>
          <w:sz w:val="22"/>
          <w:szCs w:val="22"/>
          <w:lang w:bidi="en-US"/>
        </w:rPr>
        <w:t xml:space="preserve">, e “Fondo”, </w:t>
      </w:r>
      <w:r>
        <w:rPr>
          <w:b/>
          <w:iCs/>
          <w:sz w:val="22"/>
          <w:szCs w:val="22"/>
          <w:lang w:bidi="en-US"/>
        </w:rPr>
        <w:t xml:space="preserve">Gisèle </w:t>
      </w:r>
      <w:proofErr w:type="spellStart"/>
      <w:r>
        <w:rPr>
          <w:b/>
          <w:iCs/>
          <w:sz w:val="22"/>
          <w:szCs w:val="22"/>
          <w:lang w:bidi="en-US"/>
        </w:rPr>
        <w:t>Girgis</w:t>
      </w:r>
      <w:proofErr w:type="spellEnd"/>
      <w:r>
        <w:rPr>
          <w:b/>
          <w:iCs/>
          <w:sz w:val="22"/>
          <w:szCs w:val="22"/>
          <w:lang w:bidi="en-US"/>
        </w:rPr>
        <w:t>-</w:t>
      </w:r>
      <w:r w:rsidRPr="00CB294B">
        <w:rPr>
          <w:b/>
          <w:iCs/>
          <w:sz w:val="22"/>
          <w:szCs w:val="22"/>
          <w:lang w:bidi="en-US"/>
        </w:rPr>
        <w:t>Musy</w:t>
      </w:r>
      <w:r w:rsidR="009818AD" w:rsidRPr="009818AD">
        <w:rPr>
          <w:bCs/>
          <w:iCs/>
          <w:sz w:val="22"/>
          <w:szCs w:val="22"/>
          <w:lang w:bidi="en-US"/>
        </w:rPr>
        <w:t xml:space="preserve"> </w:t>
      </w:r>
      <w:r w:rsidR="007201D1">
        <w:rPr>
          <w:bCs/>
          <w:iCs/>
          <w:sz w:val="22"/>
          <w:szCs w:val="22"/>
          <w:lang w:bidi="en-US"/>
        </w:rPr>
        <w:t>hanno svolto</w:t>
      </w:r>
      <w:r w:rsidR="009818AD" w:rsidRPr="009818AD">
        <w:rPr>
          <w:bCs/>
          <w:iCs/>
          <w:sz w:val="22"/>
          <w:szCs w:val="22"/>
          <w:lang w:bidi="en-US"/>
        </w:rPr>
        <w:t xml:space="preserve"> gli interventi ufficiali</w:t>
      </w:r>
      <w:r w:rsidR="007201D1">
        <w:rPr>
          <w:iCs/>
          <w:sz w:val="22"/>
          <w:szCs w:val="22"/>
          <w:lang w:bidi="en-US"/>
        </w:rPr>
        <w:t xml:space="preserve">, mentre </w:t>
      </w:r>
      <w:r>
        <w:rPr>
          <w:iCs/>
          <w:sz w:val="22"/>
          <w:szCs w:val="22"/>
          <w:lang w:bidi="en-US"/>
        </w:rPr>
        <w:t xml:space="preserve">ogni </w:t>
      </w:r>
      <w:r w:rsidR="00FC10B1">
        <w:rPr>
          <w:iCs/>
          <w:sz w:val="22"/>
          <w:szCs w:val="22"/>
          <w:lang w:bidi="en-US"/>
        </w:rPr>
        <w:t>P</w:t>
      </w:r>
      <w:r>
        <w:rPr>
          <w:iCs/>
          <w:sz w:val="22"/>
          <w:szCs w:val="22"/>
          <w:lang w:bidi="en-US"/>
        </w:rPr>
        <w:t>remiato, presentato da</w:t>
      </w:r>
      <w:r w:rsidR="00350791">
        <w:rPr>
          <w:iCs/>
          <w:sz w:val="22"/>
          <w:szCs w:val="22"/>
          <w:lang w:bidi="en-US"/>
        </w:rPr>
        <w:t>lla Presidente</w:t>
      </w:r>
      <w:r w:rsidR="000E4F8E">
        <w:rPr>
          <w:iCs/>
          <w:sz w:val="22"/>
          <w:szCs w:val="22"/>
          <w:lang w:bidi="en-US"/>
        </w:rPr>
        <w:t xml:space="preserve"> del Comitato Generale Premi</w:t>
      </w:r>
      <w:r>
        <w:rPr>
          <w:iCs/>
          <w:sz w:val="22"/>
          <w:szCs w:val="22"/>
          <w:lang w:bidi="en-US"/>
        </w:rPr>
        <w:t xml:space="preserve"> </w:t>
      </w:r>
      <w:r w:rsidR="0090568A">
        <w:rPr>
          <w:b/>
          <w:iCs/>
          <w:sz w:val="22"/>
          <w:szCs w:val="22"/>
          <w:lang w:bidi="en-US"/>
        </w:rPr>
        <w:t>Marta Cartabia</w:t>
      </w:r>
      <w:r>
        <w:rPr>
          <w:iCs/>
          <w:sz w:val="22"/>
          <w:szCs w:val="22"/>
          <w:lang w:bidi="en-US"/>
        </w:rPr>
        <w:t>, ha pronunciato un discorso di accettazione e ringraziamento.</w:t>
      </w:r>
      <w:r>
        <w:rPr>
          <w:iCs/>
          <w:sz w:val="22"/>
          <w:szCs w:val="22"/>
          <w:lang w:bidi="en-US"/>
        </w:rPr>
        <w:tab/>
      </w:r>
      <w:r>
        <w:rPr>
          <w:iCs/>
          <w:sz w:val="22"/>
          <w:szCs w:val="22"/>
          <w:lang w:bidi="en-US"/>
        </w:rPr>
        <w:br/>
        <w:t xml:space="preserve">La cerimonia di consegna dei Premi Balzan si svolge ad anni alterni a Roma, alla presenza del Presidente della Repubblica, e a Berna, alla presenza del Presidente della Confederazione o di un membro del Consiglio Federale, in rispetto della </w:t>
      </w:r>
      <w:r w:rsidRPr="00433870">
        <w:rPr>
          <w:bCs/>
          <w:iCs/>
          <w:sz w:val="22"/>
          <w:szCs w:val="22"/>
          <w:lang w:bidi="en-US"/>
        </w:rPr>
        <w:t xml:space="preserve">doppia </w:t>
      </w:r>
      <w:r w:rsidR="00636885">
        <w:rPr>
          <w:bCs/>
          <w:iCs/>
          <w:sz w:val="22"/>
          <w:szCs w:val="22"/>
          <w:lang w:bidi="en-US"/>
        </w:rPr>
        <w:t>natur</w:t>
      </w:r>
      <w:r w:rsidR="00587A96">
        <w:rPr>
          <w:bCs/>
          <w:iCs/>
          <w:sz w:val="22"/>
          <w:szCs w:val="22"/>
          <w:lang w:bidi="en-US"/>
        </w:rPr>
        <w:t>a</w:t>
      </w:r>
      <w:r w:rsidRPr="00433870">
        <w:rPr>
          <w:bCs/>
          <w:iCs/>
          <w:sz w:val="22"/>
          <w:szCs w:val="22"/>
          <w:lang w:bidi="en-US"/>
        </w:rPr>
        <w:t xml:space="preserve"> italo-svizzera della Fondazione.</w:t>
      </w:r>
      <w:r w:rsidR="006B1DE6" w:rsidRPr="00433870">
        <w:rPr>
          <w:bCs/>
          <w:iCs/>
          <w:sz w:val="22"/>
          <w:szCs w:val="22"/>
          <w:lang w:bidi="en-US"/>
        </w:rPr>
        <w:tab/>
      </w:r>
      <w:r w:rsidR="0095407E">
        <w:rPr>
          <w:b/>
          <w:iCs/>
          <w:sz w:val="22"/>
          <w:szCs w:val="22"/>
          <w:lang w:bidi="en-US"/>
        </w:rPr>
        <w:t xml:space="preserve"> </w:t>
      </w:r>
      <w:r w:rsidR="0095407E">
        <w:rPr>
          <w:b/>
          <w:iCs/>
          <w:sz w:val="22"/>
          <w:szCs w:val="22"/>
          <w:lang w:bidi="en-US"/>
        </w:rPr>
        <w:br/>
      </w:r>
      <w:r w:rsidR="00DF2F2C">
        <w:rPr>
          <w:bCs/>
          <w:iCs/>
          <w:sz w:val="22"/>
          <w:szCs w:val="22"/>
          <w:lang w:bidi="en-US"/>
        </w:rPr>
        <w:t>La presenza</w:t>
      </w:r>
      <w:r w:rsidR="0062091A" w:rsidRPr="009019D4">
        <w:rPr>
          <w:bCs/>
          <w:iCs/>
          <w:sz w:val="22"/>
          <w:szCs w:val="22"/>
          <w:lang w:bidi="en-US"/>
        </w:rPr>
        <w:t xml:space="preserve"> nella più importante sede istituzionale della Repubblica Ita</w:t>
      </w:r>
      <w:r w:rsidR="0092211C">
        <w:rPr>
          <w:bCs/>
          <w:iCs/>
          <w:sz w:val="22"/>
          <w:szCs w:val="22"/>
          <w:lang w:bidi="en-US"/>
        </w:rPr>
        <w:t>l</w:t>
      </w:r>
      <w:r w:rsidR="0062091A" w:rsidRPr="009019D4">
        <w:rPr>
          <w:bCs/>
          <w:iCs/>
          <w:sz w:val="22"/>
          <w:szCs w:val="22"/>
          <w:lang w:bidi="en-US"/>
        </w:rPr>
        <w:t>iana,</w:t>
      </w:r>
      <w:r w:rsidR="004C4937" w:rsidRPr="009019D4">
        <w:rPr>
          <w:bCs/>
          <w:iCs/>
          <w:sz w:val="22"/>
          <w:szCs w:val="22"/>
          <w:lang w:bidi="en-US"/>
        </w:rPr>
        <w:t xml:space="preserve"> in que</w:t>
      </w:r>
      <w:r w:rsidR="00CE61C9" w:rsidRPr="009019D4">
        <w:rPr>
          <w:bCs/>
          <w:iCs/>
          <w:sz w:val="22"/>
          <w:szCs w:val="22"/>
          <w:lang w:bidi="en-US"/>
        </w:rPr>
        <w:t>lla che il Presidente Carlo Azeglio Ciampi defin</w:t>
      </w:r>
      <w:r w:rsidR="00AE056A">
        <w:rPr>
          <w:bCs/>
          <w:iCs/>
          <w:sz w:val="22"/>
          <w:szCs w:val="22"/>
          <w:lang w:bidi="en-US"/>
        </w:rPr>
        <w:t>ì</w:t>
      </w:r>
      <w:r w:rsidR="00CE61C9" w:rsidRPr="009019D4">
        <w:rPr>
          <w:bCs/>
          <w:iCs/>
          <w:sz w:val="22"/>
          <w:szCs w:val="22"/>
          <w:lang w:bidi="en-US"/>
        </w:rPr>
        <w:t>, circa venti anni or sono, “la casa degli italiani”</w:t>
      </w:r>
      <w:r w:rsidR="009019D4" w:rsidRPr="009019D4">
        <w:rPr>
          <w:bCs/>
          <w:iCs/>
          <w:sz w:val="22"/>
          <w:szCs w:val="22"/>
          <w:lang w:bidi="en-US"/>
        </w:rPr>
        <w:t>, è un segno della particolare rilevanza data</w:t>
      </w:r>
      <w:r w:rsidR="009019D4">
        <w:rPr>
          <w:b/>
          <w:iCs/>
          <w:sz w:val="22"/>
          <w:szCs w:val="22"/>
          <w:lang w:bidi="en-US"/>
        </w:rPr>
        <w:t xml:space="preserve"> </w:t>
      </w:r>
      <w:r w:rsidR="002B226F" w:rsidRPr="001C4343">
        <w:rPr>
          <w:bCs/>
          <w:iCs/>
          <w:sz w:val="22"/>
          <w:szCs w:val="22"/>
          <w:lang w:bidi="en-US"/>
        </w:rPr>
        <w:t>al messaggio</w:t>
      </w:r>
      <w:r w:rsidR="004E72F6" w:rsidRPr="001C4343">
        <w:rPr>
          <w:bCs/>
          <w:iCs/>
          <w:sz w:val="22"/>
          <w:szCs w:val="22"/>
          <w:lang w:bidi="en-US"/>
        </w:rPr>
        <w:t xml:space="preserve"> di concordia tra </w:t>
      </w:r>
      <w:r w:rsidR="002B226F" w:rsidRPr="001C4343">
        <w:rPr>
          <w:bCs/>
          <w:iCs/>
          <w:sz w:val="22"/>
          <w:szCs w:val="22"/>
          <w:lang w:bidi="en-US"/>
        </w:rPr>
        <w:t>le culture e le nazioni</w:t>
      </w:r>
      <w:r w:rsidR="001C4343" w:rsidRPr="001C4343">
        <w:rPr>
          <w:bCs/>
          <w:iCs/>
          <w:sz w:val="22"/>
          <w:szCs w:val="22"/>
          <w:lang w:bidi="en-US"/>
        </w:rPr>
        <w:t xml:space="preserve"> di cui il Premio Balzan si fa latore.</w:t>
      </w:r>
      <w:r w:rsidR="009019D4" w:rsidRPr="001C4343">
        <w:rPr>
          <w:bCs/>
          <w:iCs/>
          <w:sz w:val="22"/>
          <w:szCs w:val="22"/>
          <w:lang w:bidi="en-US"/>
        </w:rPr>
        <w:tab/>
      </w:r>
      <w:r w:rsidR="005A5644" w:rsidRPr="001C4343">
        <w:rPr>
          <w:bCs/>
          <w:iCs/>
          <w:sz w:val="22"/>
          <w:szCs w:val="22"/>
          <w:lang w:bidi="en-US"/>
        </w:rPr>
        <w:t xml:space="preserve"> </w:t>
      </w:r>
      <w:r w:rsidR="006B1DE6" w:rsidRPr="001C4343">
        <w:rPr>
          <w:b/>
          <w:iCs/>
          <w:sz w:val="22"/>
          <w:szCs w:val="22"/>
          <w:lang w:bidi="en-US"/>
        </w:rPr>
        <w:br/>
      </w:r>
      <w:r w:rsidR="002E0A82">
        <w:rPr>
          <w:iCs/>
          <w:sz w:val="21"/>
          <w:szCs w:val="21"/>
          <w:lang w:bidi="en-US"/>
        </w:rPr>
        <w:br/>
      </w:r>
      <w:r w:rsidRPr="00491C4A">
        <w:rPr>
          <w:iCs/>
          <w:sz w:val="21"/>
          <w:szCs w:val="21"/>
          <w:lang w:bidi="en-US"/>
        </w:rPr>
        <w:t xml:space="preserve">Il Premio Balzan </w:t>
      </w:r>
      <w:r w:rsidR="0090568A" w:rsidRPr="00491C4A">
        <w:rPr>
          <w:iCs/>
          <w:sz w:val="21"/>
          <w:szCs w:val="21"/>
          <w:lang w:bidi="en-US"/>
        </w:rPr>
        <w:t>2024</w:t>
      </w:r>
      <w:r w:rsidRPr="00491C4A">
        <w:rPr>
          <w:iCs/>
          <w:sz w:val="21"/>
          <w:szCs w:val="21"/>
          <w:lang w:bidi="en-US"/>
        </w:rPr>
        <w:t xml:space="preserve"> per </w:t>
      </w:r>
      <w:r w:rsidR="009875AF" w:rsidRPr="00491C4A">
        <w:rPr>
          <w:spacing w:val="-10"/>
          <w:sz w:val="21"/>
          <w:szCs w:val="21"/>
        </w:rPr>
        <w:t>la Giustizia riparativa</w:t>
      </w:r>
      <w:r w:rsidRPr="00491C4A">
        <w:rPr>
          <w:iCs/>
          <w:sz w:val="21"/>
          <w:szCs w:val="21"/>
          <w:lang w:bidi="en-US"/>
        </w:rPr>
        <w:t xml:space="preserve"> è stato assegnato a </w:t>
      </w:r>
      <w:r w:rsidR="009875AF" w:rsidRPr="00491C4A">
        <w:rPr>
          <w:b/>
          <w:iCs/>
          <w:sz w:val="21"/>
          <w:szCs w:val="21"/>
          <w:lang w:bidi="en-US"/>
        </w:rPr>
        <w:t xml:space="preserve">John </w:t>
      </w:r>
      <w:proofErr w:type="spellStart"/>
      <w:r w:rsidR="009875AF" w:rsidRPr="00491C4A">
        <w:rPr>
          <w:b/>
          <w:iCs/>
          <w:sz w:val="21"/>
          <w:szCs w:val="21"/>
          <w:lang w:bidi="en-US"/>
        </w:rPr>
        <w:t>Braithwaite</w:t>
      </w:r>
      <w:proofErr w:type="spellEnd"/>
      <w:r w:rsidR="009875AF" w:rsidRPr="00491C4A">
        <w:rPr>
          <w:b/>
          <w:iCs/>
          <w:sz w:val="21"/>
          <w:szCs w:val="21"/>
          <w:lang w:bidi="en-US"/>
        </w:rPr>
        <w:t xml:space="preserve"> </w:t>
      </w:r>
      <w:r w:rsidRPr="00491C4A">
        <w:rPr>
          <w:i/>
          <w:iCs/>
          <w:sz w:val="21"/>
          <w:szCs w:val="21"/>
          <w:lang w:bidi="en-US"/>
        </w:rPr>
        <w:t>“</w:t>
      </w:r>
      <w:r w:rsidR="009875AF" w:rsidRPr="00491C4A">
        <w:rPr>
          <w:i/>
          <w:iCs/>
          <w:sz w:val="21"/>
          <w:szCs w:val="21"/>
          <w:lang w:bidi="en-US"/>
        </w:rPr>
        <w:t>Per il suo contributo allo sviluppo teorico e alla diffusione della prassi della giustizia riparativa contemporanea, per il suo impegno a servizio delle istituzioni e della costruzione sociale, per il suo lavoro di alta divulgazione scientifica ed editoriale, per la sua dedizione alla crescita culturale delle più giovani generazioni nei valori della giustizia riparativa</w:t>
      </w:r>
      <w:r w:rsidRPr="00491C4A">
        <w:rPr>
          <w:i/>
          <w:iCs/>
          <w:sz w:val="21"/>
          <w:szCs w:val="21"/>
          <w:lang w:bidi="en-US"/>
        </w:rPr>
        <w:t>”.</w:t>
      </w:r>
      <w:r w:rsidR="0018115C" w:rsidRPr="00491C4A">
        <w:rPr>
          <w:i/>
          <w:iCs/>
          <w:sz w:val="21"/>
          <w:szCs w:val="21"/>
          <w:lang w:bidi="en-US"/>
        </w:rPr>
        <w:tab/>
      </w:r>
      <w:r w:rsidR="0018115C" w:rsidRPr="00491C4A">
        <w:rPr>
          <w:i/>
          <w:iCs/>
          <w:sz w:val="21"/>
          <w:szCs w:val="21"/>
          <w:lang w:bidi="en-US"/>
        </w:rPr>
        <w:br/>
      </w:r>
      <w:proofErr w:type="spellStart"/>
      <w:r w:rsidR="009875AF" w:rsidRPr="00491C4A">
        <w:rPr>
          <w:b/>
          <w:iCs/>
          <w:sz w:val="21"/>
          <w:szCs w:val="21"/>
          <w:lang w:bidi="en-US"/>
        </w:rPr>
        <w:t>Lorraine</w:t>
      </w:r>
      <w:proofErr w:type="spellEnd"/>
      <w:r w:rsidR="009875AF" w:rsidRPr="00491C4A">
        <w:rPr>
          <w:b/>
          <w:iCs/>
          <w:sz w:val="21"/>
          <w:szCs w:val="21"/>
          <w:lang w:bidi="en-US"/>
        </w:rPr>
        <w:t xml:space="preserve"> </w:t>
      </w:r>
      <w:proofErr w:type="spellStart"/>
      <w:r w:rsidR="009875AF" w:rsidRPr="00491C4A">
        <w:rPr>
          <w:b/>
          <w:iCs/>
          <w:sz w:val="21"/>
          <w:szCs w:val="21"/>
          <w:lang w:bidi="en-US"/>
        </w:rPr>
        <w:t>Daston</w:t>
      </w:r>
      <w:proofErr w:type="spellEnd"/>
      <w:r w:rsidRPr="00491C4A">
        <w:rPr>
          <w:iCs/>
          <w:sz w:val="21"/>
          <w:szCs w:val="21"/>
          <w:lang w:bidi="en-US"/>
        </w:rPr>
        <w:t xml:space="preserve"> è stat</w:t>
      </w:r>
      <w:r w:rsidR="009875AF" w:rsidRPr="00491C4A">
        <w:rPr>
          <w:iCs/>
          <w:sz w:val="21"/>
          <w:szCs w:val="21"/>
          <w:lang w:bidi="en-US"/>
        </w:rPr>
        <w:t>a</w:t>
      </w:r>
      <w:r w:rsidRPr="00491C4A">
        <w:rPr>
          <w:iCs/>
          <w:sz w:val="21"/>
          <w:szCs w:val="21"/>
          <w:lang w:bidi="en-US"/>
        </w:rPr>
        <w:t xml:space="preserve"> premiat</w:t>
      </w:r>
      <w:r w:rsidR="009875AF" w:rsidRPr="00491C4A">
        <w:rPr>
          <w:iCs/>
          <w:sz w:val="21"/>
          <w:szCs w:val="21"/>
          <w:lang w:bidi="en-US"/>
        </w:rPr>
        <w:t>a</w:t>
      </w:r>
      <w:r w:rsidRPr="00491C4A">
        <w:rPr>
          <w:iCs/>
          <w:sz w:val="21"/>
          <w:szCs w:val="21"/>
          <w:lang w:bidi="en-US"/>
        </w:rPr>
        <w:t xml:space="preserve">, per la </w:t>
      </w:r>
      <w:r w:rsidR="009875AF" w:rsidRPr="00491C4A">
        <w:rPr>
          <w:iCs/>
          <w:sz w:val="21"/>
          <w:szCs w:val="21"/>
          <w:lang w:bidi="en-US"/>
        </w:rPr>
        <w:t>Storia della scienza moderna e contemporanea</w:t>
      </w:r>
      <w:r w:rsidRPr="00491C4A">
        <w:rPr>
          <w:iCs/>
          <w:sz w:val="21"/>
          <w:szCs w:val="21"/>
          <w:lang w:bidi="en-US"/>
        </w:rPr>
        <w:t xml:space="preserve">, </w:t>
      </w:r>
      <w:r w:rsidRPr="00491C4A">
        <w:rPr>
          <w:i/>
          <w:iCs/>
          <w:sz w:val="21"/>
          <w:szCs w:val="21"/>
          <w:lang w:bidi="en-US"/>
        </w:rPr>
        <w:t>“</w:t>
      </w:r>
      <w:r w:rsidR="008E36A9" w:rsidRPr="00491C4A">
        <w:rPr>
          <w:i/>
          <w:iCs/>
          <w:sz w:val="21"/>
          <w:szCs w:val="21"/>
          <w:lang w:bidi="en-US"/>
        </w:rPr>
        <w:t>Per l’ampiezza, l'originalità e la varietà del suo lavoro, che ha saputo evidenziare le rappresentazioni mentali e i valori alla base dell'attività di ricerca in una vasta gamma di campi del sapere; per il numero e la qualità dei suoi articoli e dei suoi libri che hanno aperto nuove strade nella storia e nell'epistemologia delle scienze; per il suo contributo alla formazione di generazioni di ricercatrici e ricercatori; e per il suo sostegno – in qualità di responsabile di prestigiose istituzioni - a progetti di ricerca innovativi</w:t>
      </w:r>
      <w:r w:rsidRPr="00491C4A">
        <w:rPr>
          <w:i/>
          <w:iCs/>
          <w:sz w:val="21"/>
          <w:szCs w:val="21"/>
          <w:lang w:bidi="en-US"/>
        </w:rPr>
        <w:t>”.</w:t>
      </w:r>
      <w:r w:rsidR="002E0A82">
        <w:rPr>
          <w:iCs/>
          <w:sz w:val="21"/>
          <w:szCs w:val="21"/>
          <w:lang w:bidi="en-US"/>
        </w:rPr>
        <w:br/>
      </w:r>
      <w:r w:rsidRPr="00491C4A">
        <w:rPr>
          <w:iCs/>
          <w:sz w:val="21"/>
          <w:szCs w:val="21"/>
          <w:lang w:bidi="en-US"/>
        </w:rPr>
        <w:t xml:space="preserve">A </w:t>
      </w:r>
      <w:r w:rsidR="008E36A9" w:rsidRPr="00491C4A">
        <w:rPr>
          <w:b/>
          <w:iCs/>
          <w:sz w:val="21"/>
          <w:szCs w:val="21"/>
          <w:lang w:bidi="en-US"/>
        </w:rPr>
        <w:t>Michael N. Hall</w:t>
      </w:r>
      <w:r w:rsidRPr="00491C4A">
        <w:rPr>
          <w:iCs/>
          <w:sz w:val="21"/>
          <w:szCs w:val="21"/>
          <w:lang w:bidi="en-US"/>
        </w:rPr>
        <w:t xml:space="preserve"> è andato il </w:t>
      </w:r>
      <w:r w:rsidR="00FC10B1">
        <w:rPr>
          <w:iCs/>
          <w:sz w:val="21"/>
          <w:szCs w:val="21"/>
          <w:lang w:bidi="en-US"/>
        </w:rPr>
        <w:t>P</w:t>
      </w:r>
      <w:r w:rsidRPr="00491C4A">
        <w:rPr>
          <w:iCs/>
          <w:sz w:val="21"/>
          <w:szCs w:val="21"/>
          <w:lang w:bidi="en-US"/>
        </w:rPr>
        <w:t xml:space="preserve">remio per </w:t>
      </w:r>
      <w:r w:rsidR="00415686" w:rsidRPr="00491C4A">
        <w:rPr>
          <w:iCs/>
          <w:sz w:val="21"/>
          <w:szCs w:val="21"/>
          <w:lang w:bidi="en-US"/>
        </w:rPr>
        <w:t>i Meccanismi biologici dell’invecchiamento</w:t>
      </w:r>
      <w:r w:rsidRPr="00491C4A">
        <w:rPr>
          <w:iCs/>
          <w:sz w:val="21"/>
          <w:szCs w:val="21"/>
          <w:lang w:bidi="en-US"/>
        </w:rPr>
        <w:t xml:space="preserve"> “</w:t>
      </w:r>
      <w:r w:rsidR="00F8631A" w:rsidRPr="00491C4A">
        <w:rPr>
          <w:i/>
          <w:iCs/>
          <w:sz w:val="21"/>
          <w:szCs w:val="21"/>
          <w:lang w:bidi="en-US"/>
        </w:rPr>
        <w:t>Per i contributi innovativi alla comprensione dei meccanismi molecolari che regolano la crescita cellulare. Michael Hall ha scoperto due proteine, TOR1 e TOR2, che regolano la crescita cellulare e il metabolismo in risposta ai nutrienti e che svolgono un ruolo centrale nel processo di invecchiamento e nello sviluppo di malattie legate all'invecchiamento, come il cancro, il diabete e le patologie cardiovascolari</w:t>
      </w:r>
      <w:r w:rsidRPr="00491C4A">
        <w:rPr>
          <w:i/>
          <w:iCs/>
          <w:sz w:val="21"/>
          <w:szCs w:val="21"/>
          <w:lang w:bidi="en-US"/>
        </w:rPr>
        <w:t>”.</w:t>
      </w:r>
      <w:r w:rsidR="006E6686" w:rsidRPr="00491C4A">
        <w:rPr>
          <w:i/>
          <w:iCs/>
          <w:sz w:val="21"/>
          <w:szCs w:val="21"/>
          <w:lang w:bidi="en-US"/>
        </w:rPr>
        <w:tab/>
      </w:r>
      <w:r w:rsidR="006E6686" w:rsidRPr="00491C4A">
        <w:rPr>
          <w:i/>
          <w:iCs/>
          <w:sz w:val="21"/>
          <w:szCs w:val="21"/>
          <w:lang w:bidi="en-US"/>
        </w:rPr>
        <w:br/>
      </w:r>
      <w:r w:rsidRPr="00491C4A">
        <w:rPr>
          <w:iCs/>
          <w:sz w:val="21"/>
          <w:szCs w:val="21"/>
          <w:lang w:bidi="en-US"/>
        </w:rPr>
        <w:t xml:space="preserve">Nel campo </w:t>
      </w:r>
      <w:r w:rsidR="00F8631A" w:rsidRPr="00491C4A">
        <w:rPr>
          <w:iCs/>
          <w:sz w:val="21"/>
          <w:szCs w:val="21"/>
          <w:lang w:bidi="en-US"/>
        </w:rPr>
        <w:t xml:space="preserve">dei Materiali </w:t>
      </w:r>
      <w:proofErr w:type="spellStart"/>
      <w:r w:rsidR="00F8631A" w:rsidRPr="00491C4A">
        <w:rPr>
          <w:iCs/>
          <w:sz w:val="21"/>
          <w:szCs w:val="21"/>
          <w:lang w:bidi="en-US"/>
        </w:rPr>
        <w:t>nanoporosi</w:t>
      </w:r>
      <w:proofErr w:type="spellEnd"/>
      <w:r w:rsidR="00F8631A" w:rsidRPr="00491C4A">
        <w:rPr>
          <w:iCs/>
          <w:sz w:val="21"/>
          <w:szCs w:val="21"/>
          <w:lang w:bidi="en-US"/>
        </w:rPr>
        <w:t xml:space="preserve"> per le applicazioni ambientali</w:t>
      </w:r>
      <w:r w:rsidRPr="00491C4A">
        <w:rPr>
          <w:iCs/>
          <w:sz w:val="21"/>
          <w:szCs w:val="21"/>
          <w:lang w:bidi="en-US"/>
        </w:rPr>
        <w:t xml:space="preserve">, </w:t>
      </w:r>
      <w:r w:rsidR="00F8631A" w:rsidRPr="00491C4A">
        <w:rPr>
          <w:b/>
          <w:iCs/>
          <w:sz w:val="21"/>
          <w:szCs w:val="21"/>
          <w:lang w:bidi="en-US"/>
        </w:rPr>
        <w:t xml:space="preserve">Omar </w:t>
      </w:r>
      <w:proofErr w:type="spellStart"/>
      <w:r w:rsidR="00F8631A" w:rsidRPr="00491C4A">
        <w:rPr>
          <w:b/>
          <w:iCs/>
          <w:sz w:val="21"/>
          <w:szCs w:val="21"/>
          <w:lang w:bidi="en-US"/>
        </w:rPr>
        <w:t>Yaghi</w:t>
      </w:r>
      <w:proofErr w:type="spellEnd"/>
      <w:r w:rsidRPr="00491C4A">
        <w:rPr>
          <w:iCs/>
          <w:sz w:val="21"/>
          <w:szCs w:val="21"/>
          <w:lang w:bidi="en-US"/>
        </w:rPr>
        <w:t xml:space="preserve"> è stat</w:t>
      </w:r>
      <w:r w:rsidR="00F8631A" w:rsidRPr="00491C4A">
        <w:rPr>
          <w:iCs/>
          <w:sz w:val="21"/>
          <w:szCs w:val="21"/>
          <w:lang w:bidi="en-US"/>
        </w:rPr>
        <w:t>o</w:t>
      </w:r>
      <w:r w:rsidRPr="00491C4A">
        <w:rPr>
          <w:iCs/>
          <w:sz w:val="21"/>
          <w:szCs w:val="21"/>
          <w:lang w:bidi="en-US"/>
        </w:rPr>
        <w:t xml:space="preserve"> premiat</w:t>
      </w:r>
      <w:r w:rsidR="00F8631A" w:rsidRPr="00491C4A">
        <w:rPr>
          <w:iCs/>
          <w:sz w:val="21"/>
          <w:szCs w:val="21"/>
          <w:lang w:bidi="en-US"/>
        </w:rPr>
        <w:t>o</w:t>
      </w:r>
      <w:r w:rsidRPr="00491C4A">
        <w:rPr>
          <w:iCs/>
          <w:sz w:val="21"/>
          <w:szCs w:val="21"/>
          <w:lang w:bidi="en-US"/>
        </w:rPr>
        <w:t xml:space="preserve"> </w:t>
      </w:r>
      <w:r w:rsidRPr="00491C4A">
        <w:rPr>
          <w:i/>
          <w:iCs/>
          <w:sz w:val="21"/>
          <w:szCs w:val="21"/>
          <w:lang w:bidi="en-US"/>
        </w:rPr>
        <w:t>“</w:t>
      </w:r>
      <w:r w:rsidR="00764503" w:rsidRPr="00491C4A">
        <w:rPr>
          <w:i/>
          <w:iCs/>
          <w:sz w:val="21"/>
          <w:szCs w:val="21"/>
          <w:lang w:bidi="en-US"/>
        </w:rPr>
        <w:t xml:space="preserve">Per i rivoluzionari contributi alla scoperta e allo sviluppo di materiali a struttura </w:t>
      </w:r>
      <w:proofErr w:type="spellStart"/>
      <w:r w:rsidR="00764503" w:rsidRPr="00491C4A">
        <w:rPr>
          <w:i/>
          <w:iCs/>
          <w:sz w:val="21"/>
          <w:szCs w:val="21"/>
          <w:lang w:bidi="en-US"/>
        </w:rPr>
        <w:t>nanoporosa</w:t>
      </w:r>
      <w:proofErr w:type="spellEnd"/>
      <w:r w:rsidR="00764503" w:rsidRPr="00491C4A">
        <w:rPr>
          <w:i/>
          <w:iCs/>
          <w:sz w:val="21"/>
          <w:szCs w:val="21"/>
          <w:lang w:bidi="en-US"/>
        </w:rPr>
        <w:t xml:space="preserve"> e per l'avanzamento delle loro applicazioni nella cattura del carbonio, nell’immagazzinamento dell'idrogeno e nell’estrazione dell'acqua dall'aria del deserto. </w:t>
      </w:r>
      <w:proofErr w:type="spellStart"/>
      <w:r w:rsidR="00764503" w:rsidRPr="00491C4A">
        <w:rPr>
          <w:i/>
          <w:iCs/>
          <w:sz w:val="21"/>
          <w:szCs w:val="21"/>
          <w:lang w:bidi="en-US"/>
        </w:rPr>
        <w:t>Yaghi</w:t>
      </w:r>
      <w:proofErr w:type="spellEnd"/>
      <w:r w:rsidR="00764503" w:rsidRPr="00491C4A">
        <w:rPr>
          <w:i/>
          <w:iCs/>
          <w:sz w:val="21"/>
          <w:szCs w:val="21"/>
          <w:lang w:bidi="en-US"/>
        </w:rPr>
        <w:t xml:space="preserve"> ha sviluppato principi fondanti di progettazione fondamentali e innovativi metodi di sintesi, creando due ampie classi di materiali </w:t>
      </w:r>
      <w:proofErr w:type="spellStart"/>
      <w:r w:rsidR="00764503" w:rsidRPr="00491C4A">
        <w:rPr>
          <w:i/>
          <w:iCs/>
          <w:sz w:val="21"/>
          <w:szCs w:val="21"/>
          <w:lang w:bidi="en-US"/>
        </w:rPr>
        <w:t>nanoporosi</w:t>
      </w:r>
      <w:proofErr w:type="spellEnd"/>
      <w:r w:rsidR="00764503" w:rsidRPr="00491C4A">
        <w:rPr>
          <w:i/>
          <w:iCs/>
          <w:sz w:val="21"/>
          <w:szCs w:val="21"/>
          <w:lang w:bidi="en-US"/>
        </w:rPr>
        <w:t>: le strutture metallo-organiche (MOF) e le strutture organiche covalenti (COF). Questi materiali pionieristici sono ora in prima linea negli sforzi globali per affrontare le sfide critiche di sostenibilità e ambiente che il nostro pianeta sta fronteggiando</w:t>
      </w:r>
      <w:r w:rsidRPr="00491C4A">
        <w:rPr>
          <w:i/>
          <w:iCs/>
          <w:sz w:val="21"/>
          <w:szCs w:val="21"/>
          <w:lang w:bidi="en-US"/>
        </w:rPr>
        <w:t>”.</w:t>
      </w:r>
      <w:r w:rsidRPr="00491C4A">
        <w:rPr>
          <w:iCs/>
          <w:sz w:val="21"/>
          <w:szCs w:val="21"/>
          <w:lang w:bidi="en-US"/>
        </w:rPr>
        <w:tab/>
      </w:r>
      <w:r w:rsidRPr="006E6686">
        <w:rPr>
          <w:iCs/>
          <w:sz w:val="22"/>
          <w:szCs w:val="22"/>
          <w:lang w:bidi="en-US"/>
        </w:rPr>
        <w:br w:type="textWrapping" w:clear="all"/>
      </w:r>
      <w:r w:rsidR="003336DB">
        <w:rPr>
          <w:iCs/>
          <w:sz w:val="22"/>
          <w:szCs w:val="22"/>
          <w:lang w:bidi="en-US"/>
        </w:rPr>
        <w:br/>
      </w:r>
      <w:r w:rsidR="00FC10B1">
        <w:rPr>
          <w:iCs/>
          <w:sz w:val="22"/>
          <w:szCs w:val="22"/>
          <w:lang w:bidi="en-US"/>
        </w:rPr>
        <w:t>C</w:t>
      </w:r>
      <w:r>
        <w:rPr>
          <w:iCs/>
          <w:sz w:val="22"/>
          <w:szCs w:val="22"/>
          <w:lang w:bidi="en-US"/>
        </w:rPr>
        <w:t xml:space="preserve">iascun </w:t>
      </w:r>
      <w:r w:rsidR="00FC10B1">
        <w:rPr>
          <w:iCs/>
          <w:sz w:val="22"/>
          <w:szCs w:val="22"/>
          <w:lang w:bidi="en-US"/>
        </w:rPr>
        <w:t>P</w:t>
      </w:r>
      <w:r>
        <w:rPr>
          <w:iCs/>
          <w:sz w:val="22"/>
          <w:szCs w:val="22"/>
          <w:lang w:bidi="en-US"/>
        </w:rPr>
        <w:t xml:space="preserve">remio annuale </w:t>
      </w:r>
      <w:r w:rsidR="00FC10B1">
        <w:rPr>
          <w:iCs/>
          <w:sz w:val="22"/>
          <w:szCs w:val="22"/>
          <w:lang w:bidi="en-US"/>
        </w:rPr>
        <w:t>ha un valore</w:t>
      </w:r>
      <w:r>
        <w:rPr>
          <w:iCs/>
          <w:sz w:val="22"/>
          <w:szCs w:val="22"/>
          <w:lang w:bidi="en-US"/>
        </w:rPr>
        <w:t xml:space="preserve"> 750.000 franchi svizzeri (circa </w:t>
      </w:r>
      <w:r w:rsidR="006E6686">
        <w:rPr>
          <w:iCs/>
          <w:sz w:val="22"/>
          <w:szCs w:val="22"/>
          <w:lang w:bidi="en-US"/>
        </w:rPr>
        <w:t>80</w:t>
      </w:r>
      <w:r>
        <w:rPr>
          <w:iCs/>
          <w:sz w:val="22"/>
          <w:szCs w:val="22"/>
          <w:lang w:bidi="en-US"/>
        </w:rPr>
        <w:t xml:space="preserve">0.000 euro). Metà della somma deve essere destinata dagli stessi </w:t>
      </w:r>
      <w:r w:rsidR="00FC10B1">
        <w:rPr>
          <w:iCs/>
          <w:sz w:val="22"/>
          <w:szCs w:val="22"/>
          <w:lang w:bidi="en-US"/>
        </w:rPr>
        <w:t>P</w:t>
      </w:r>
      <w:r>
        <w:rPr>
          <w:iCs/>
          <w:sz w:val="22"/>
          <w:szCs w:val="22"/>
          <w:lang w:bidi="en-US"/>
        </w:rPr>
        <w:t xml:space="preserve">remiati a progetti di ricerca condotti da giovani studiosi. </w:t>
      </w:r>
    </w:p>
    <w:p w14:paraId="66299D42" w14:textId="6C06A88A" w:rsidR="00C25EE5" w:rsidRDefault="008E2708" w:rsidP="003C17C1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All</w:t>
      </w:r>
      <w:r w:rsidR="00203A0E">
        <w:rPr>
          <w:color w:val="000000"/>
          <w:sz w:val="22"/>
          <w:szCs w:val="22"/>
        </w:rPr>
        <w:t xml:space="preserve">a cerimonia </w:t>
      </w:r>
      <w:r w:rsidR="0090568A">
        <w:rPr>
          <w:color w:val="000000"/>
          <w:sz w:val="22"/>
          <w:szCs w:val="22"/>
        </w:rPr>
        <w:t>2024 segu</w:t>
      </w:r>
      <w:r>
        <w:rPr>
          <w:color w:val="000000"/>
          <w:sz w:val="22"/>
          <w:szCs w:val="22"/>
        </w:rPr>
        <w:t>e</w:t>
      </w:r>
      <w:r w:rsidR="00203A0E">
        <w:rPr>
          <w:color w:val="000000"/>
          <w:sz w:val="22"/>
          <w:szCs w:val="22"/>
        </w:rPr>
        <w:t xml:space="preserve">, </w:t>
      </w:r>
      <w:r w:rsidR="006E6686">
        <w:rPr>
          <w:color w:val="000000"/>
          <w:sz w:val="22"/>
          <w:szCs w:val="22"/>
        </w:rPr>
        <w:t>venerdì</w:t>
      </w:r>
      <w:r w:rsidR="00203A0E">
        <w:rPr>
          <w:color w:val="000000"/>
          <w:sz w:val="22"/>
          <w:szCs w:val="22"/>
        </w:rPr>
        <w:t xml:space="preserve"> 22 novembre, </w:t>
      </w:r>
      <w:r>
        <w:rPr>
          <w:color w:val="000000"/>
          <w:sz w:val="22"/>
          <w:szCs w:val="22"/>
        </w:rPr>
        <w:t>i</w:t>
      </w:r>
      <w:r w:rsidR="00203A0E">
        <w:rPr>
          <w:color w:val="000000"/>
          <w:sz w:val="22"/>
          <w:szCs w:val="22"/>
        </w:rPr>
        <w:t xml:space="preserve">l </w:t>
      </w:r>
      <w:r w:rsidR="00203A0E">
        <w:rPr>
          <w:b/>
          <w:color w:val="000000"/>
          <w:sz w:val="22"/>
          <w:szCs w:val="22"/>
        </w:rPr>
        <w:t xml:space="preserve">Forum interdisciplinare dei Premiati Balzan, </w:t>
      </w:r>
      <w:r w:rsidR="00710029">
        <w:rPr>
          <w:color w:val="000000"/>
          <w:sz w:val="22"/>
          <w:szCs w:val="22"/>
        </w:rPr>
        <w:t xml:space="preserve">un’occasione di confronto pubblico sulle materie premiate, </w:t>
      </w:r>
      <w:r w:rsidR="00203A0E">
        <w:rPr>
          <w:color w:val="000000"/>
          <w:sz w:val="22"/>
          <w:szCs w:val="22"/>
        </w:rPr>
        <w:t>all'Accademia Nazionale dei Lincei (Palazzo Corsini</w:t>
      </w:r>
      <w:r w:rsidR="00710029">
        <w:rPr>
          <w:color w:val="000000"/>
          <w:sz w:val="22"/>
          <w:szCs w:val="22"/>
        </w:rPr>
        <w:t xml:space="preserve">) </w:t>
      </w:r>
      <w:r w:rsidR="00710029" w:rsidRPr="00710029">
        <w:rPr>
          <w:b/>
          <w:bCs/>
          <w:color w:val="000000"/>
          <w:sz w:val="22"/>
          <w:szCs w:val="22"/>
          <w:u w:val="single"/>
        </w:rPr>
        <w:t xml:space="preserve">trasmesso in diretta streaming su </w:t>
      </w:r>
      <w:hyperlink r:id="rId10" w:history="1">
        <w:r w:rsidR="00710029" w:rsidRPr="003C17C1">
          <w:rPr>
            <w:rStyle w:val="Collegamentoipertestuale"/>
            <w:b/>
            <w:bCs/>
            <w:color w:val="auto"/>
            <w:sz w:val="22"/>
            <w:szCs w:val="22"/>
          </w:rPr>
          <w:t>www.balzan.org</w:t>
        </w:r>
      </w:hyperlink>
      <w:r w:rsidR="00710029" w:rsidRPr="00710029">
        <w:rPr>
          <w:b/>
          <w:bCs/>
          <w:color w:val="000000"/>
          <w:sz w:val="22"/>
          <w:szCs w:val="22"/>
          <w:u w:val="single"/>
        </w:rPr>
        <w:t xml:space="preserve"> a partire dalle ore 10.30.</w:t>
      </w:r>
      <w:r w:rsidR="00203A0E">
        <w:rPr>
          <w:color w:val="000000"/>
          <w:sz w:val="22"/>
          <w:szCs w:val="22"/>
        </w:rPr>
        <w:t xml:space="preserve"> </w:t>
      </w:r>
      <w:r w:rsidR="00710029">
        <w:rPr>
          <w:color w:val="000000"/>
          <w:sz w:val="22"/>
          <w:szCs w:val="22"/>
        </w:rPr>
        <w:tab/>
      </w:r>
      <w:r w:rsidR="000E5BF6">
        <w:rPr>
          <w:color w:val="000000"/>
          <w:sz w:val="22"/>
          <w:szCs w:val="22"/>
        </w:rPr>
        <w:br/>
      </w:r>
      <w:r w:rsidR="000E5BF6">
        <w:rPr>
          <w:color w:val="000000"/>
          <w:sz w:val="22"/>
          <w:szCs w:val="22"/>
        </w:rPr>
        <w:tab/>
      </w:r>
      <w:r w:rsidR="000E5BF6">
        <w:rPr>
          <w:color w:val="000000"/>
          <w:sz w:val="22"/>
          <w:szCs w:val="22"/>
        </w:rPr>
        <w:br/>
      </w:r>
    </w:p>
    <w:sectPr w:rsidR="00C25EE5" w:rsidSect="008D2027">
      <w:headerReference w:type="default" r:id="rId11"/>
      <w:footerReference w:type="default" r:id="rId12"/>
      <w:pgSz w:w="11906" w:h="16838"/>
      <w:pgMar w:top="284" w:right="680" w:bottom="284" w:left="680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C420C" w14:textId="77777777" w:rsidR="001347BC" w:rsidRDefault="001347BC">
      <w:r>
        <w:separator/>
      </w:r>
    </w:p>
  </w:endnote>
  <w:endnote w:type="continuationSeparator" w:id="0">
    <w:p w14:paraId="1CA937D4" w14:textId="77777777" w:rsidR="001347BC" w:rsidRDefault="0013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99D45" w14:textId="77777777" w:rsidR="00C25EE5" w:rsidRDefault="00203A0E">
    <w:pPr>
      <w:pStyle w:val="Pidipagina"/>
      <w:jc w:val="center"/>
    </w:pPr>
    <w:r>
      <w:rPr>
        <w:sz w:val="20"/>
        <w:szCs w:val="20"/>
      </w:rPr>
      <w:t xml:space="preserve">Fondazione Internazionale Balzan - Ufficio stampa: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02 76002212 </w:t>
    </w:r>
    <w:proofErr w:type="spellStart"/>
    <w:r>
      <w:rPr>
        <w:sz w:val="20"/>
        <w:szCs w:val="20"/>
      </w:rPr>
      <w:t>cell</w:t>
    </w:r>
    <w:proofErr w:type="spellEnd"/>
    <w:r>
      <w:rPr>
        <w:sz w:val="20"/>
        <w:szCs w:val="20"/>
      </w:rPr>
      <w:t>. 334 1687132 ufficio.stampa@balzan.it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9C0A4" w14:textId="77777777" w:rsidR="001347BC" w:rsidRDefault="001347BC">
      <w:r>
        <w:separator/>
      </w:r>
    </w:p>
  </w:footnote>
  <w:footnote w:type="continuationSeparator" w:id="0">
    <w:p w14:paraId="212C2C4E" w14:textId="77777777" w:rsidR="001347BC" w:rsidRDefault="0013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99D43" w14:textId="77777777" w:rsidR="00C25EE5" w:rsidRDefault="003824F4">
    <w:pPr>
      <w:pStyle w:val="Intestazione"/>
      <w:jc w:val="center"/>
    </w:pPr>
    <w:r>
      <w:rPr>
        <w:sz w:val="22"/>
        <w:szCs w:val="22"/>
      </w:rPr>
      <w:pict w14:anchorId="66299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rPr>
        <w:sz w:val="22"/>
        <w:szCs w:val="22"/>
      </w:rPr>
      <w:pict w14:anchorId="66299D49">
        <v:shape id="{B9A6651F-B370-4378-A1ED-A93F9A82D7F1}" o:spid="_x0000_i1025" type="#_x0000_t75" style="width:41.25pt;height:41.25pt;visibility:visible">
          <v:imagedata r:id="rId1" o:title=""/>
          <v:path o:extrusionok="t" gradientshapeok="f" o:connecttype="segments"/>
        </v:shape>
      </w:pict>
    </w:r>
  </w:p>
  <w:p w14:paraId="66299D44" w14:textId="77777777" w:rsidR="00C25EE5" w:rsidRDefault="00203A0E">
    <w:pPr>
      <w:pStyle w:val="Intestazione"/>
      <w:jc w:val="center"/>
    </w:pPr>
    <w:r>
      <w:t>Fondazione Internazionale Balzan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2137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seWord2002TableStyleRules/>
    <w:growAutofi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EE5"/>
    <w:rsid w:val="00071DC3"/>
    <w:rsid w:val="000A75BC"/>
    <w:rsid w:val="000E22AE"/>
    <w:rsid w:val="000E4F8E"/>
    <w:rsid w:val="000E5BF6"/>
    <w:rsid w:val="001347BC"/>
    <w:rsid w:val="00136F56"/>
    <w:rsid w:val="0016123A"/>
    <w:rsid w:val="00174559"/>
    <w:rsid w:val="0018115C"/>
    <w:rsid w:val="001C4343"/>
    <w:rsid w:val="00202077"/>
    <w:rsid w:val="00203A0E"/>
    <w:rsid w:val="002A6A1D"/>
    <w:rsid w:val="002B226F"/>
    <w:rsid w:val="002C5C0F"/>
    <w:rsid w:val="002E0A82"/>
    <w:rsid w:val="002F53CD"/>
    <w:rsid w:val="00315623"/>
    <w:rsid w:val="00320052"/>
    <w:rsid w:val="003336DB"/>
    <w:rsid w:val="00350791"/>
    <w:rsid w:val="003824F4"/>
    <w:rsid w:val="0039755B"/>
    <w:rsid w:val="003C17C1"/>
    <w:rsid w:val="003D248A"/>
    <w:rsid w:val="00415686"/>
    <w:rsid w:val="00421138"/>
    <w:rsid w:val="004331AF"/>
    <w:rsid w:val="00433870"/>
    <w:rsid w:val="00491C4A"/>
    <w:rsid w:val="004A076B"/>
    <w:rsid w:val="004C144B"/>
    <w:rsid w:val="004C4937"/>
    <w:rsid w:val="004E72F6"/>
    <w:rsid w:val="004F0AAA"/>
    <w:rsid w:val="0050482B"/>
    <w:rsid w:val="00512C35"/>
    <w:rsid w:val="00514E7C"/>
    <w:rsid w:val="005269CD"/>
    <w:rsid w:val="005362FA"/>
    <w:rsid w:val="00553E8B"/>
    <w:rsid w:val="0057025D"/>
    <w:rsid w:val="0058533D"/>
    <w:rsid w:val="00585D7D"/>
    <w:rsid w:val="00587A96"/>
    <w:rsid w:val="005A5644"/>
    <w:rsid w:val="005E5DD8"/>
    <w:rsid w:val="0062091A"/>
    <w:rsid w:val="00620ED2"/>
    <w:rsid w:val="00636885"/>
    <w:rsid w:val="006638F6"/>
    <w:rsid w:val="006936A0"/>
    <w:rsid w:val="006A5855"/>
    <w:rsid w:val="006B1DE6"/>
    <w:rsid w:val="006E6686"/>
    <w:rsid w:val="006F4004"/>
    <w:rsid w:val="00703927"/>
    <w:rsid w:val="00710029"/>
    <w:rsid w:val="007201D1"/>
    <w:rsid w:val="00764503"/>
    <w:rsid w:val="00770501"/>
    <w:rsid w:val="0077794A"/>
    <w:rsid w:val="0079047D"/>
    <w:rsid w:val="007A3920"/>
    <w:rsid w:val="007D0EC7"/>
    <w:rsid w:val="007E2F00"/>
    <w:rsid w:val="008A08BE"/>
    <w:rsid w:val="008B5B24"/>
    <w:rsid w:val="008C70B1"/>
    <w:rsid w:val="008D2027"/>
    <w:rsid w:val="008E2708"/>
    <w:rsid w:val="008E36A9"/>
    <w:rsid w:val="009019D4"/>
    <w:rsid w:val="0090568A"/>
    <w:rsid w:val="00911323"/>
    <w:rsid w:val="0091514E"/>
    <w:rsid w:val="0092211C"/>
    <w:rsid w:val="0095407E"/>
    <w:rsid w:val="009818AD"/>
    <w:rsid w:val="009875AF"/>
    <w:rsid w:val="009A2EF5"/>
    <w:rsid w:val="00AB6AE3"/>
    <w:rsid w:val="00AC6CB7"/>
    <w:rsid w:val="00AE056A"/>
    <w:rsid w:val="00B6245B"/>
    <w:rsid w:val="00B77631"/>
    <w:rsid w:val="00BB0A56"/>
    <w:rsid w:val="00C25EE5"/>
    <w:rsid w:val="00C44A19"/>
    <w:rsid w:val="00C62164"/>
    <w:rsid w:val="00C758EE"/>
    <w:rsid w:val="00C76B76"/>
    <w:rsid w:val="00CB294B"/>
    <w:rsid w:val="00CC3BA5"/>
    <w:rsid w:val="00CD4D01"/>
    <w:rsid w:val="00CE192F"/>
    <w:rsid w:val="00CE61C9"/>
    <w:rsid w:val="00D11FCD"/>
    <w:rsid w:val="00D70B68"/>
    <w:rsid w:val="00D94DEB"/>
    <w:rsid w:val="00DE1279"/>
    <w:rsid w:val="00DE3F63"/>
    <w:rsid w:val="00DF0530"/>
    <w:rsid w:val="00DF25AA"/>
    <w:rsid w:val="00DF2F2C"/>
    <w:rsid w:val="00E62372"/>
    <w:rsid w:val="00E91C2E"/>
    <w:rsid w:val="00F60C35"/>
    <w:rsid w:val="00F714D7"/>
    <w:rsid w:val="00F8631A"/>
    <w:rsid w:val="00F9277F"/>
    <w:rsid w:val="00F92FFA"/>
    <w:rsid w:val="00FC02AA"/>
    <w:rsid w:val="00FC10B1"/>
    <w:rsid w:val="00FD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99D39"/>
  <w15:docId w15:val="{1148305D-5CF6-47BF-94D3-BE0470DA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customStyle="1" w:styleId="Heading2">
    <w:name w:val="Heading2"/>
    <w:basedOn w:val="Normale"/>
    <w:next w:val="Normal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customStyle="1" w:styleId="StGen1">
    <w:name w:val="StGen1"/>
  </w:style>
  <w:style w:type="character" w:customStyle="1" w:styleId="StGen2">
    <w:name w:val="StGen2"/>
  </w:style>
  <w:style w:type="character" w:customStyle="1" w:styleId="StGen3">
    <w:name w:val="StGen3"/>
  </w:style>
  <w:style w:type="character" w:customStyle="1" w:styleId="StGen4">
    <w:name w:val="StGen4"/>
  </w:style>
  <w:style w:type="character" w:customStyle="1" w:styleId="StGen5">
    <w:name w:val="StGen5"/>
  </w:style>
  <w:style w:type="character" w:customStyle="1" w:styleId="StGen6">
    <w:name w:val="StGen6"/>
  </w:style>
  <w:style w:type="character" w:customStyle="1" w:styleId="StGen7">
    <w:name w:val="StGen7"/>
  </w:style>
  <w:style w:type="character" w:customStyle="1" w:styleId="StGen8">
    <w:name w:val="StGen8"/>
  </w:style>
  <w:style w:type="character" w:customStyle="1" w:styleId="StGen9">
    <w:name w:val="StGen9"/>
  </w:style>
  <w:style w:type="character" w:customStyle="1" w:styleId="StGen10">
    <w:name w:val="StGen10"/>
    <w:rPr>
      <w:rFonts w:ascii="Symbol" w:hAnsi="Symbol"/>
    </w:rPr>
  </w:style>
  <w:style w:type="character" w:customStyle="1" w:styleId="StGen11">
    <w:name w:val="StGen11"/>
    <w:rPr>
      <w:rFonts w:ascii="Courier New" w:hAnsi="Courier New"/>
    </w:rPr>
  </w:style>
  <w:style w:type="character" w:customStyle="1" w:styleId="StGen12">
    <w:name w:val="StGen12"/>
    <w:rPr>
      <w:rFonts w:ascii="Wingdings" w:hAnsi="Wingdings"/>
    </w:rPr>
  </w:style>
  <w:style w:type="character" w:customStyle="1" w:styleId="StGen13">
    <w:name w:val="StGen13"/>
  </w:style>
  <w:style w:type="character" w:customStyle="1" w:styleId="StGen14">
    <w:name w:val="StGen14"/>
    <w:rPr>
      <w:rFonts w:ascii="Courier New" w:hAnsi="Courier New"/>
    </w:rPr>
  </w:style>
  <w:style w:type="character" w:customStyle="1" w:styleId="StGen15">
    <w:name w:val="StGen15"/>
    <w:rPr>
      <w:rFonts w:ascii="Wingdings" w:hAnsi="Wingdings"/>
    </w:rPr>
  </w:style>
  <w:style w:type="character" w:customStyle="1" w:styleId="StGen16">
    <w:name w:val="StGen16"/>
    <w:rPr>
      <w:rFonts w:ascii="Symbol" w:hAnsi="Symbol"/>
    </w:rPr>
  </w:style>
  <w:style w:type="character" w:customStyle="1" w:styleId="StGen17">
    <w:name w:val="StGen17"/>
    <w:rPr>
      <w:rFonts w:ascii="Symbol" w:hAnsi="Symbol"/>
    </w:rPr>
  </w:style>
  <w:style w:type="character" w:customStyle="1" w:styleId="StGen18">
    <w:name w:val="StGen18"/>
    <w:rPr>
      <w:rFonts w:ascii="Courier New" w:hAnsi="Courier New"/>
    </w:rPr>
  </w:style>
  <w:style w:type="character" w:customStyle="1" w:styleId="StGen19">
    <w:name w:val="StGen19"/>
    <w:rPr>
      <w:rFonts w:ascii="Wingdings" w:hAnsi="Wingdings"/>
    </w:rPr>
  </w:style>
  <w:style w:type="character" w:customStyle="1" w:styleId="StGen20">
    <w:name w:val="StGen20"/>
    <w:rPr>
      <w:rFonts w:ascii="Symbol" w:hAnsi="Symbol"/>
    </w:rPr>
  </w:style>
  <w:style w:type="character" w:customStyle="1" w:styleId="StGen21">
    <w:name w:val="StGen21"/>
    <w:rPr>
      <w:rFonts w:ascii="Courier New" w:hAnsi="Courier New"/>
    </w:rPr>
  </w:style>
  <w:style w:type="character" w:customStyle="1" w:styleId="StGen22">
    <w:name w:val="StGen22"/>
    <w:rPr>
      <w:rFonts w:ascii="Wingdings" w:hAnsi="Wingdings"/>
    </w:rPr>
  </w:style>
  <w:style w:type="character" w:customStyle="1" w:styleId="StGen23">
    <w:name w:val="StGen23"/>
  </w:style>
  <w:style w:type="character" w:customStyle="1" w:styleId="StGen24">
    <w:name w:val="StGen24"/>
  </w:style>
  <w:style w:type="character" w:customStyle="1" w:styleId="StGen25">
    <w:name w:val="StGen25"/>
  </w:style>
  <w:style w:type="character" w:customStyle="1" w:styleId="StGen26">
    <w:name w:val="StGen26"/>
  </w:style>
  <w:style w:type="character" w:customStyle="1" w:styleId="StGen27">
    <w:name w:val="StGen27"/>
  </w:style>
  <w:style w:type="character" w:customStyle="1" w:styleId="StGen28">
    <w:name w:val="StGen28"/>
  </w:style>
  <w:style w:type="character" w:customStyle="1" w:styleId="StGen29">
    <w:name w:val="StGen29"/>
  </w:style>
  <w:style w:type="character" w:customStyle="1" w:styleId="StGen30">
    <w:name w:val="StGen30"/>
  </w:style>
  <w:style w:type="character" w:customStyle="1" w:styleId="StGen31">
    <w:name w:val="StGen31"/>
  </w:style>
  <w:style w:type="character" w:customStyle="1" w:styleId="StGen32">
    <w:name w:val="StGen32"/>
    <w:rPr>
      <w:rFonts w:ascii="Palatino Linotype" w:hAnsi="Palatino Linotype"/>
    </w:rPr>
  </w:style>
  <w:style w:type="character" w:customStyle="1" w:styleId="StGen33">
    <w:name w:val="StGen33"/>
    <w:rPr>
      <w:rFonts w:ascii="Courier New" w:hAnsi="Courier New"/>
    </w:rPr>
  </w:style>
  <w:style w:type="character" w:customStyle="1" w:styleId="StGen34">
    <w:name w:val="StGen34"/>
    <w:rPr>
      <w:rFonts w:ascii="Wingdings" w:hAnsi="Wingdings"/>
    </w:rPr>
  </w:style>
  <w:style w:type="character" w:customStyle="1" w:styleId="StGen35">
    <w:name w:val="StGen35"/>
    <w:rPr>
      <w:rFonts w:ascii="Symbol" w:hAnsi="Symbol"/>
    </w:rPr>
  </w:style>
  <w:style w:type="character" w:customStyle="1" w:styleId="StGen36">
    <w:name w:val="StGen36"/>
    <w:rPr>
      <w:rFonts w:ascii="Palatino Linotype" w:hAnsi="Palatino Linotype"/>
    </w:rPr>
  </w:style>
  <w:style w:type="character" w:customStyle="1" w:styleId="StGen37">
    <w:name w:val="StGen37"/>
    <w:rPr>
      <w:rFonts w:ascii="Courier New" w:hAnsi="Courier New"/>
    </w:rPr>
  </w:style>
  <w:style w:type="character" w:customStyle="1" w:styleId="StGen38">
    <w:name w:val="StGen38"/>
    <w:rPr>
      <w:rFonts w:ascii="Wingdings" w:hAnsi="Wingdings"/>
    </w:rPr>
  </w:style>
  <w:style w:type="character" w:customStyle="1" w:styleId="StGen39">
    <w:name w:val="StGen39"/>
    <w:rPr>
      <w:rFonts w:ascii="Symbol" w:hAnsi="Symbol"/>
    </w:rPr>
  </w:style>
  <w:style w:type="character" w:customStyle="1" w:styleId="StGen40">
    <w:name w:val="StGen40"/>
  </w:style>
  <w:style w:type="character" w:customStyle="1" w:styleId="StGen41">
    <w:name w:val="StGen41"/>
    <w:rPr>
      <w:rFonts w:ascii="Courier New" w:hAnsi="Courier New"/>
    </w:rPr>
  </w:style>
  <w:style w:type="character" w:customStyle="1" w:styleId="StGen42">
    <w:name w:val="StGen42"/>
    <w:rPr>
      <w:rFonts w:ascii="Wingdings" w:hAnsi="Wingdings"/>
    </w:rPr>
  </w:style>
  <w:style w:type="character" w:customStyle="1" w:styleId="StGen43">
    <w:name w:val="StGen43"/>
    <w:rPr>
      <w:rFonts w:ascii="Symbol" w:hAnsi="Symbol"/>
    </w:rPr>
  </w:style>
  <w:style w:type="character" w:customStyle="1" w:styleId="StGen44">
    <w:name w:val="StGen44"/>
  </w:style>
  <w:style w:type="character" w:styleId="Collegamentoipertestuale">
    <w:name w:val="Hyperlink"/>
    <w:basedOn w:val="StGen44"/>
    <w:rPr>
      <w:color w:val="0000FF"/>
      <w:u w:val="single"/>
    </w:rPr>
  </w:style>
  <w:style w:type="character" w:customStyle="1" w:styleId="StGen45">
    <w:name w:val="StGen45"/>
    <w:basedOn w:val="StGen44"/>
    <w:rPr>
      <w:rFonts w:ascii="Verdana" w:hAnsi="Verdana"/>
      <w:b w:val="0"/>
      <w:bCs w:val="0"/>
      <w:i w:val="0"/>
      <w:iCs w:val="0"/>
      <w:sz w:val="18"/>
      <w:szCs w:val="18"/>
    </w:rPr>
  </w:style>
  <w:style w:type="character" w:customStyle="1" w:styleId="StGen46">
    <w:name w:val="StGen46"/>
    <w:basedOn w:val="StGen44"/>
    <w:rPr>
      <w:rFonts w:ascii="Arial" w:hAnsi="Arial"/>
      <w:color w:val="000080"/>
      <w:sz w:val="20"/>
      <w:szCs w:val="20"/>
    </w:rPr>
  </w:style>
  <w:style w:type="character" w:customStyle="1" w:styleId="StGen47">
    <w:name w:val="StGen47"/>
    <w:basedOn w:val="StGen44"/>
  </w:style>
  <w:style w:type="character" w:customStyle="1" w:styleId="StGen48">
    <w:name w:val="StGen48"/>
    <w:basedOn w:val="StGen44"/>
  </w:style>
  <w:style w:type="paragraph" w:customStyle="1" w:styleId="StGen49">
    <w:name w:val="StGen49"/>
    <w:basedOn w:val="Normale"/>
    <w:next w:val="BodyText"/>
    <w:pPr>
      <w:spacing w:before="240" w:after="60"/>
      <w:jc w:val="center"/>
    </w:pPr>
    <w:rPr>
      <w:rFonts w:ascii="Arial" w:hAnsi="Arial"/>
      <w:b/>
      <w:bCs/>
      <w:kern w:val="1"/>
      <w:sz w:val="32"/>
      <w:szCs w:val="32"/>
    </w:rPr>
  </w:style>
  <w:style w:type="paragraph" w:customStyle="1" w:styleId="BodyText">
    <w:name w:val="BodyText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50">
    <w:name w:val="StGen50"/>
    <w:basedOn w:val="Normale"/>
    <w:pPr>
      <w:suppressLineNumbers/>
    </w:pPr>
  </w:style>
  <w:style w:type="paragraph" w:customStyle="1" w:styleId="StGen0">
    <w:name w:val="StGen0"/>
    <w:basedOn w:val="Normale"/>
    <w:pPr>
      <w:spacing w:before="280" w:after="28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51">
    <w:name w:val="StGen51"/>
    <w:basedOn w:val="Normale"/>
    <w:rPr>
      <w:rFonts w:ascii="Tahoma" w:hAnsi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balz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magine xmlns="afca9698-0794-4a66-a715-20ef0054d714" xsi:nil="true"/>
    <lcf76f155ced4ddcb4097134ff3c332f xmlns="afca9698-0794-4a66-a715-20ef0054d714">
      <Terms xmlns="http://schemas.microsoft.com/office/infopath/2007/PartnerControls"/>
    </lcf76f155ced4ddcb4097134ff3c332f>
    <TaxCatchAll xmlns="0bb2dae3-f656-46b0-b251-1ef0e3bed303" xsi:nil="true"/>
  </documentManagement>
</p:properties>
</file>

<file path=customXml/itemProps1.xml><?xml version="1.0" encoding="utf-8"?>
<ds:datastoreItem xmlns:ds="http://schemas.openxmlformats.org/officeDocument/2006/customXml" ds:itemID="{1B197BEA-287E-4D1A-99A3-F266DA0D3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F418A-7507-4318-9C44-1B8303E1E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E60D6-7EF6-41F0-A84B-B3B7C899125E}">
  <ds:schemaRefs>
    <ds:schemaRef ds:uri="http://schemas.microsoft.com/office/2006/metadata/properties"/>
    <ds:schemaRef ds:uri="http://schemas.microsoft.com/office/infopath/2007/PartnerControls"/>
    <ds:schemaRef ds:uri="afca9698-0794-4a66-a715-20ef0054d714"/>
    <ds:schemaRef ds:uri="0bb2dae3-f656-46b0-b251-1ef0e3bed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89</cp:revision>
  <dcterms:created xsi:type="dcterms:W3CDTF">2024-10-30T15:05:00Z</dcterms:created>
  <dcterms:modified xsi:type="dcterms:W3CDTF">2024-11-15T08:53:00Z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0x010100B7B7ADB176C8B840BFA269F45EF85158</vt:lpwstr>
  </property>
  <property fmtid="{D5CDD505-2E9C-101B-9397-08002B2CF9AE}" pid="3" name="MediaServiceImageTags">
    <vt:lpwstr/>
  </property>
</Properties>
</file>